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21A" w:rsidRPr="00F707E0" w:rsidRDefault="0041721A" w:rsidP="0041721A">
      <w:pPr>
        <w:jc w:val="center"/>
        <w:rPr>
          <w:b/>
          <w:sz w:val="28"/>
          <w:szCs w:val="28"/>
        </w:rPr>
      </w:pPr>
      <w:r>
        <w:rPr>
          <w:b/>
          <w:sz w:val="28"/>
          <w:szCs w:val="28"/>
        </w:rPr>
        <w:t xml:space="preserve">Teaching Segment </w:t>
      </w:r>
      <w:r w:rsidR="0025180F">
        <w:rPr>
          <w:b/>
          <w:sz w:val="28"/>
          <w:szCs w:val="28"/>
        </w:rPr>
        <w:t>4</w:t>
      </w:r>
      <w:r>
        <w:rPr>
          <w:b/>
          <w:sz w:val="28"/>
          <w:szCs w:val="28"/>
        </w:rPr>
        <w:t>:</w:t>
      </w:r>
      <w:r w:rsidRPr="00F707E0">
        <w:rPr>
          <w:b/>
          <w:sz w:val="28"/>
          <w:szCs w:val="28"/>
        </w:rPr>
        <w:t xml:space="preserve"> </w:t>
      </w:r>
      <w:r w:rsidR="0025180F">
        <w:rPr>
          <w:b/>
          <w:sz w:val="28"/>
          <w:szCs w:val="28"/>
        </w:rPr>
        <w:t>Charting Plot</w:t>
      </w:r>
    </w:p>
    <w:tbl>
      <w:tblPr>
        <w:tblStyle w:val="TableGrid"/>
        <w:tblW w:w="0" w:type="auto"/>
        <w:tblLook w:val="04A0"/>
      </w:tblPr>
      <w:tblGrid>
        <w:gridCol w:w="9576"/>
      </w:tblGrid>
      <w:tr w:rsidR="0041721A" w:rsidTr="004F742A">
        <w:tc>
          <w:tcPr>
            <w:tcW w:w="9576" w:type="dxa"/>
          </w:tcPr>
          <w:p w:rsidR="0041721A" w:rsidRDefault="0041721A" w:rsidP="004F742A">
            <w:pPr>
              <w:rPr>
                <w:rFonts w:ascii="Times New Roman" w:hAnsi="Times New Roman" w:cs="Times New Roman"/>
                <w:sz w:val="24"/>
              </w:rPr>
            </w:pPr>
            <w:r>
              <w:rPr>
                <w:rFonts w:ascii="Times New Roman" w:hAnsi="Times New Roman" w:cs="Times New Roman"/>
                <w:b/>
                <w:sz w:val="24"/>
              </w:rPr>
              <w:t xml:space="preserve">Class Description: </w:t>
            </w:r>
            <w:r>
              <w:rPr>
                <w:rFonts w:ascii="Times New Roman" w:hAnsi="Times New Roman" w:cs="Times New Roman"/>
                <w:sz w:val="24"/>
              </w:rPr>
              <w:t>Eight Grade English</w:t>
            </w: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tc>
      </w:tr>
    </w:tbl>
    <w:p w:rsidR="0041721A" w:rsidRDefault="0041721A" w:rsidP="0041721A">
      <w:pPr>
        <w:rPr>
          <w:rFonts w:ascii="Times New Roman" w:hAnsi="Times New Roman" w:cs="Times New Roman"/>
          <w:sz w:val="24"/>
        </w:rPr>
      </w:pPr>
    </w:p>
    <w:tbl>
      <w:tblPr>
        <w:tblStyle w:val="TableGrid"/>
        <w:tblW w:w="0" w:type="auto"/>
        <w:tblLook w:val="04A0"/>
      </w:tblPr>
      <w:tblGrid>
        <w:gridCol w:w="3754"/>
        <w:gridCol w:w="2911"/>
        <w:gridCol w:w="2911"/>
      </w:tblGrid>
      <w:tr w:rsidR="0041721A" w:rsidRPr="000F040A" w:rsidTr="004F742A">
        <w:trPr>
          <w:trHeight w:val="1114"/>
        </w:trPr>
        <w:tc>
          <w:tcPr>
            <w:tcW w:w="3754" w:type="dxa"/>
          </w:tcPr>
          <w:p w:rsidR="0041721A" w:rsidRPr="000F040A" w:rsidRDefault="0041721A" w:rsidP="004F742A">
            <w:pPr>
              <w:rPr>
                <w:rFonts w:ascii="Times New Roman" w:hAnsi="Times New Roman" w:cs="Times New Roman"/>
                <w:b/>
                <w:sz w:val="24"/>
              </w:rPr>
            </w:pPr>
            <w:r w:rsidRPr="000F040A">
              <w:rPr>
                <w:rFonts w:ascii="Times New Roman" w:hAnsi="Times New Roman" w:cs="Times New Roman"/>
                <w:b/>
                <w:sz w:val="24"/>
              </w:rPr>
              <w:t>Unit Title:</w:t>
            </w:r>
          </w:p>
          <w:p w:rsidR="0041721A" w:rsidRPr="000F040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sz w:val="24"/>
              </w:rPr>
            </w:pPr>
          </w:p>
          <w:p w:rsidR="0041721A" w:rsidRPr="00521DC6" w:rsidRDefault="0041721A" w:rsidP="004F742A">
            <w:pPr>
              <w:rPr>
                <w:rFonts w:ascii="Times New Roman" w:hAnsi="Times New Roman" w:cs="Times New Roman"/>
                <w:sz w:val="24"/>
              </w:rPr>
            </w:pPr>
          </w:p>
        </w:tc>
        <w:tc>
          <w:tcPr>
            <w:tcW w:w="2911" w:type="dxa"/>
          </w:tcPr>
          <w:p w:rsidR="0041721A" w:rsidRDefault="0041721A" w:rsidP="004F742A">
            <w:pPr>
              <w:rPr>
                <w:rFonts w:ascii="Times New Roman" w:hAnsi="Times New Roman" w:cs="Times New Roman"/>
                <w:b/>
                <w:sz w:val="24"/>
              </w:rPr>
            </w:pPr>
            <w:r w:rsidRPr="000F040A">
              <w:rPr>
                <w:rFonts w:ascii="Times New Roman" w:hAnsi="Times New Roman" w:cs="Times New Roman"/>
                <w:b/>
                <w:sz w:val="24"/>
              </w:rPr>
              <w:t>Lesson Topic:</w:t>
            </w:r>
          </w:p>
          <w:p w:rsidR="0041721A" w:rsidRPr="000F040A" w:rsidRDefault="0041721A" w:rsidP="004F742A">
            <w:pPr>
              <w:rPr>
                <w:rFonts w:ascii="Times New Roman" w:hAnsi="Times New Roman" w:cs="Times New Roman"/>
                <w:sz w:val="24"/>
              </w:rPr>
            </w:pPr>
          </w:p>
          <w:p w:rsidR="0041721A" w:rsidRPr="000F040A" w:rsidRDefault="0041721A" w:rsidP="004F742A">
            <w:pPr>
              <w:rPr>
                <w:rFonts w:ascii="Times New Roman" w:hAnsi="Times New Roman" w:cs="Times New Roman"/>
                <w:sz w:val="24"/>
              </w:rPr>
            </w:pPr>
            <w:r>
              <w:rPr>
                <w:rFonts w:ascii="Times New Roman" w:hAnsi="Times New Roman" w:cs="Times New Roman"/>
                <w:sz w:val="24"/>
              </w:rPr>
              <w:t>Story Map</w:t>
            </w:r>
          </w:p>
          <w:p w:rsidR="0041721A" w:rsidRPr="000F040A" w:rsidRDefault="0041721A" w:rsidP="004F742A">
            <w:pPr>
              <w:rPr>
                <w:rFonts w:ascii="Times New Roman" w:hAnsi="Times New Roman" w:cs="Times New Roman"/>
                <w:b/>
                <w:sz w:val="24"/>
              </w:rPr>
            </w:pPr>
          </w:p>
        </w:tc>
        <w:tc>
          <w:tcPr>
            <w:tcW w:w="2911" w:type="dxa"/>
          </w:tcPr>
          <w:p w:rsidR="0041721A" w:rsidRDefault="0041721A" w:rsidP="004F742A">
            <w:pPr>
              <w:rPr>
                <w:rFonts w:ascii="Times New Roman" w:hAnsi="Times New Roman" w:cs="Times New Roman"/>
                <w:b/>
                <w:sz w:val="24"/>
              </w:rPr>
            </w:pPr>
            <w:r w:rsidRPr="000F040A">
              <w:rPr>
                <w:rFonts w:ascii="Times New Roman" w:hAnsi="Times New Roman" w:cs="Times New Roman"/>
                <w:b/>
                <w:sz w:val="24"/>
              </w:rPr>
              <w:t>Type of Lesson:</w:t>
            </w:r>
          </w:p>
          <w:p w:rsidR="0041721A" w:rsidRPr="000F040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sz w:val="24"/>
              </w:rPr>
            </w:pPr>
            <w:r>
              <w:rPr>
                <w:rFonts w:ascii="Times New Roman" w:hAnsi="Times New Roman" w:cs="Times New Roman"/>
                <w:sz w:val="24"/>
              </w:rPr>
              <w:t>Formative</w:t>
            </w:r>
          </w:p>
          <w:p w:rsidR="0041721A" w:rsidRPr="000F040A" w:rsidRDefault="0041721A" w:rsidP="004F742A">
            <w:pPr>
              <w:rPr>
                <w:rFonts w:ascii="Times New Roman" w:hAnsi="Times New Roman" w:cs="Times New Roman"/>
                <w:sz w:val="24"/>
              </w:rPr>
            </w:pPr>
          </w:p>
        </w:tc>
      </w:tr>
    </w:tbl>
    <w:p w:rsidR="0041721A" w:rsidRDefault="0041721A" w:rsidP="0041721A">
      <w:pPr>
        <w:rPr>
          <w:rFonts w:ascii="Times New Roman" w:hAnsi="Times New Roman" w:cs="Times New Roman"/>
          <w:sz w:val="24"/>
        </w:rPr>
      </w:pPr>
    </w:p>
    <w:tbl>
      <w:tblPr>
        <w:tblStyle w:val="TableGrid"/>
        <w:tblW w:w="0" w:type="auto"/>
        <w:tblLook w:val="04A0"/>
      </w:tblPr>
      <w:tblGrid>
        <w:gridCol w:w="9576"/>
      </w:tblGrid>
      <w:tr w:rsidR="0041721A" w:rsidRPr="000F040A" w:rsidTr="004F742A">
        <w:trPr>
          <w:trHeight w:val="838"/>
        </w:trPr>
        <w:tc>
          <w:tcPr>
            <w:tcW w:w="9576" w:type="dxa"/>
          </w:tcPr>
          <w:p w:rsidR="0041721A" w:rsidRDefault="0041721A" w:rsidP="004F742A">
            <w:pPr>
              <w:rPr>
                <w:rFonts w:ascii="Times New Roman" w:hAnsi="Times New Roman" w:cs="Times New Roman"/>
                <w:b/>
                <w:sz w:val="20"/>
                <w:szCs w:val="20"/>
              </w:rPr>
            </w:pPr>
            <w:r w:rsidRPr="000F040A">
              <w:rPr>
                <w:rFonts w:ascii="Times New Roman" w:hAnsi="Times New Roman" w:cs="Times New Roman"/>
                <w:b/>
                <w:sz w:val="24"/>
              </w:rPr>
              <w:t xml:space="preserve">Judges Prior Knowledge </w:t>
            </w:r>
            <w:r w:rsidRPr="000F040A">
              <w:rPr>
                <w:rFonts w:ascii="Times New Roman" w:hAnsi="Times New Roman" w:cs="Times New Roman"/>
                <w:b/>
                <w:sz w:val="20"/>
                <w:szCs w:val="20"/>
              </w:rPr>
              <w:t>(How do you know students are ready to learn the content in this lesson?)</w:t>
            </w:r>
          </w:p>
          <w:p w:rsidR="0041721A" w:rsidRDefault="0041721A" w:rsidP="004F742A">
            <w:pPr>
              <w:rPr>
                <w:rFonts w:ascii="Times New Roman" w:hAnsi="Times New Roman" w:cs="Times New Roman"/>
                <w:b/>
                <w:sz w:val="20"/>
                <w:szCs w:val="20"/>
              </w:rPr>
            </w:pPr>
          </w:p>
          <w:p w:rsidR="0041721A" w:rsidRDefault="0041721A" w:rsidP="004F742A">
            <w:pPr>
              <w:rPr>
                <w:rFonts w:ascii="Times New Roman" w:hAnsi="Times New Roman" w:cs="Times New Roman"/>
                <w:sz w:val="24"/>
                <w:szCs w:val="24"/>
              </w:rPr>
            </w:pPr>
            <w:r>
              <w:rPr>
                <w:rFonts w:ascii="Times New Roman" w:hAnsi="Times New Roman" w:cs="Times New Roman"/>
                <w:sz w:val="24"/>
                <w:szCs w:val="24"/>
              </w:rPr>
              <w:t>The students have been reading their novels for literature circles and have been on track. They should be prepared to identify important events.</w:t>
            </w:r>
          </w:p>
          <w:p w:rsidR="0041721A" w:rsidRPr="000F040A" w:rsidRDefault="0041721A" w:rsidP="004F742A">
            <w:pPr>
              <w:rPr>
                <w:rFonts w:ascii="Times New Roman" w:hAnsi="Times New Roman" w:cs="Times New Roman"/>
                <w:b/>
                <w:sz w:val="20"/>
                <w:szCs w:val="20"/>
              </w:rPr>
            </w:pPr>
          </w:p>
        </w:tc>
      </w:tr>
    </w:tbl>
    <w:p w:rsidR="0041721A" w:rsidRDefault="0041721A" w:rsidP="0041721A">
      <w:pPr>
        <w:rPr>
          <w:rFonts w:ascii="Times New Roman" w:hAnsi="Times New Roman" w:cs="Times New Roman"/>
          <w:sz w:val="24"/>
          <w:szCs w:val="24"/>
        </w:rPr>
      </w:pPr>
    </w:p>
    <w:tbl>
      <w:tblPr>
        <w:tblStyle w:val="TableGrid"/>
        <w:tblW w:w="0" w:type="auto"/>
        <w:tblLook w:val="04A0"/>
      </w:tblPr>
      <w:tblGrid>
        <w:gridCol w:w="9576"/>
      </w:tblGrid>
      <w:tr w:rsidR="0041721A" w:rsidRPr="000F040A" w:rsidTr="004F742A">
        <w:trPr>
          <w:trHeight w:val="838"/>
        </w:trPr>
        <w:tc>
          <w:tcPr>
            <w:tcW w:w="9576" w:type="dxa"/>
          </w:tcPr>
          <w:p w:rsidR="0041721A" w:rsidRDefault="0041721A" w:rsidP="004F742A">
            <w:pPr>
              <w:rPr>
                <w:rFonts w:ascii="Times New Roman" w:hAnsi="Times New Roman" w:cs="Times New Roman"/>
                <w:b/>
                <w:sz w:val="24"/>
                <w:szCs w:val="24"/>
              </w:rPr>
            </w:pPr>
            <w:r w:rsidRPr="000F040A">
              <w:rPr>
                <w:rFonts w:ascii="Times New Roman" w:hAnsi="Times New Roman" w:cs="Times New Roman"/>
                <w:b/>
                <w:sz w:val="24"/>
                <w:szCs w:val="24"/>
              </w:rPr>
              <w:t>Lesson Objective(s):</w:t>
            </w:r>
          </w:p>
          <w:p w:rsidR="0041721A" w:rsidRDefault="0041721A" w:rsidP="004F742A">
            <w:pPr>
              <w:rPr>
                <w:rFonts w:ascii="Times New Roman" w:hAnsi="Times New Roman" w:cs="Times New Roman"/>
                <w:b/>
                <w:sz w:val="24"/>
                <w:szCs w:val="24"/>
              </w:rPr>
            </w:pPr>
          </w:p>
          <w:p w:rsidR="0041721A" w:rsidRDefault="0041721A" w:rsidP="004F742A">
            <w:pPr>
              <w:rPr>
                <w:rFonts w:ascii="Times New Roman" w:hAnsi="Times New Roman" w:cs="Times New Roman"/>
                <w:b/>
                <w:sz w:val="24"/>
                <w:szCs w:val="24"/>
              </w:rPr>
            </w:pPr>
          </w:p>
          <w:p w:rsidR="0041721A" w:rsidRDefault="0041721A" w:rsidP="004F742A">
            <w:pPr>
              <w:rPr>
                <w:rFonts w:ascii="Times New Roman" w:hAnsi="Times New Roman" w:cs="Times New Roman"/>
                <w:color w:val="222222"/>
                <w:sz w:val="24"/>
                <w:szCs w:val="24"/>
              </w:rPr>
            </w:pPr>
            <w:r>
              <w:rPr>
                <w:rFonts w:ascii="Times New Roman" w:hAnsi="Times New Roman" w:cs="Times New Roman"/>
                <w:color w:val="222222"/>
                <w:sz w:val="24"/>
                <w:szCs w:val="24"/>
              </w:rPr>
              <w:t xml:space="preserve">Students will be able to identify important events in their novels in order to create a </w:t>
            </w:r>
            <w:r w:rsidR="0025180F">
              <w:rPr>
                <w:rFonts w:ascii="Times New Roman" w:hAnsi="Times New Roman" w:cs="Times New Roman"/>
                <w:color w:val="222222"/>
                <w:sz w:val="24"/>
                <w:szCs w:val="24"/>
              </w:rPr>
              <w:t>plot</w:t>
            </w:r>
            <w:r>
              <w:rPr>
                <w:rFonts w:ascii="Times New Roman" w:hAnsi="Times New Roman" w:cs="Times New Roman"/>
                <w:color w:val="222222"/>
                <w:sz w:val="24"/>
                <w:szCs w:val="24"/>
              </w:rPr>
              <w:t xml:space="preserve"> map.</w:t>
            </w:r>
          </w:p>
          <w:p w:rsidR="0041721A" w:rsidRPr="00521DC6" w:rsidRDefault="0041721A" w:rsidP="004F742A">
            <w:pPr>
              <w:rPr>
                <w:rFonts w:ascii="Times New Roman" w:hAnsi="Times New Roman" w:cs="Times New Roman"/>
                <w:b/>
                <w:sz w:val="24"/>
                <w:szCs w:val="24"/>
              </w:rPr>
            </w:pPr>
          </w:p>
        </w:tc>
      </w:tr>
    </w:tbl>
    <w:p w:rsidR="0041721A" w:rsidRDefault="0041721A" w:rsidP="0041721A">
      <w:pPr>
        <w:rPr>
          <w:rFonts w:ascii="Times New Roman" w:hAnsi="Times New Roman" w:cs="Times New Roman"/>
          <w:sz w:val="24"/>
          <w:szCs w:val="24"/>
        </w:rPr>
      </w:pPr>
    </w:p>
    <w:tbl>
      <w:tblPr>
        <w:tblStyle w:val="TableGrid"/>
        <w:tblW w:w="0" w:type="auto"/>
        <w:tblLook w:val="04A0"/>
      </w:tblPr>
      <w:tblGrid>
        <w:gridCol w:w="9576"/>
      </w:tblGrid>
      <w:tr w:rsidR="0041721A" w:rsidRPr="000F040A" w:rsidTr="004F742A">
        <w:trPr>
          <w:trHeight w:val="1114"/>
        </w:trPr>
        <w:tc>
          <w:tcPr>
            <w:tcW w:w="9576" w:type="dxa"/>
          </w:tcPr>
          <w:p w:rsidR="0041721A" w:rsidRDefault="0041721A" w:rsidP="004F742A">
            <w:pPr>
              <w:rPr>
                <w:rFonts w:ascii="Times New Roman" w:hAnsi="Times New Roman" w:cs="Times New Roman"/>
                <w:b/>
                <w:sz w:val="24"/>
                <w:szCs w:val="24"/>
              </w:rPr>
            </w:pPr>
            <w:r w:rsidRPr="000F040A">
              <w:rPr>
                <w:rFonts w:ascii="Times New Roman" w:hAnsi="Times New Roman" w:cs="Times New Roman"/>
                <w:b/>
                <w:sz w:val="24"/>
                <w:szCs w:val="24"/>
              </w:rPr>
              <w:t>Assessment(s):</w:t>
            </w:r>
          </w:p>
          <w:p w:rsidR="0041721A" w:rsidRDefault="0041721A" w:rsidP="004F742A">
            <w:pPr>
              <w:rPr>
                <w:rFonts w:ascii="Times New Roman" w:hAnsi="Times New Roman" w:cs="Times New Roman"/>
                <w:b/>
                <w:sz w:val="24"/>
                <w:szCs w:val="24"/>
              </w:rPr>
            </w:pPr>
          </w:p>
          <w:p w:rsidR="00E34675" w:rsidRDefault="00E34675" w:rsidP="004F742A">
            <w:pPr>
              <w:rPr>
                <w:rFonts w:ascii="Times New Roman" w:hAnsi="Times New Roman" w:cs="Times New Roman"/>
                <w:b/>
                <w:sz w:val="24"/>
                <w:szCs w:val="24"/>
              </w:rPr>
            </w:pPr>
            <w:r>
              <w:rPr>
                <w:rFonts w:ascii="Times New Roman" w:hAnsi="Times New Roman" w:cs="Times New Roman"/>
                <w:b/>
                <w:sz w:val="24"/>
                <w:szCs w:val="24"/>
              </w:rPr>
              <w:t>- - -</w:t>
            </w:r>
          </w:p>
          <w:p w:rsidR="0041721A" w:rsidRPr="00E34675" w:rsidRDefault="00E34675" w:rsidP="004F742A">
            <w:pPr>
              <w:rPr>
                <w:rFonts w:ascii="Times New Roman" w:hAnsi="Times New Roman" w:cs="Times New Roman"/>
                <w:b/>
                <w:sz w:val="24"/>
                <w:szCs w:val="24"/>
              </w:rPr>
            </w:pPr>
            <w:r>
              <w:rPr>
                <w:rFonts w:ascii="Times New Roman" w:hAnsi="Times New Roman" w:cs="Times New Roman"/>
                <w:sz w:val="24"/>
                <w:szCs w:val="24"/>
              </w:rPr>
              <w:t>- - -</w:t>
            </w:r>
          </w:p>
          <w:p w:rsidR="0041721A" w:rsidRPr="000F040A" w:rsidRDefault="0041721A" w:rsidP="004F742A">
            <w:pPr>
              <w:rPr>
                <w:rFonts w:ascii="Times New Roman" w:hAnsi="Times New Roman" w:cs="Times New Roman"/>
                <w:b/>
                <w:sz w:val="24"/>
                <w:szCs w:val="24"/>
              </w:rPr>
            </w:pPr>
          </w:p>
        </w:tc>
      </w:tr>
    </w:tbl>
    <w:p w:rsidR="0041721A" w:rsidRDefault="0041721A" w:rsidP="0041721A">
      <w:pPr>
        <w:rPr>
          <w:rFonts w:ascii="Times New Roman" w:hAnsi="Times New Roman" w:cs="Times New Roman"/>
          <w:b/>
          <w:sz w:val="24"/>
          <w:szCs w:val="24"/>
        </w:rPr>
      </w:pPr>
    </w:p>
    <w:tbl>
      <w:tblPr>
        <w:tblStyle w:val="TableGrid"/>
        <w:tblW w:w="0" w:type="auto"/>
        <w:tblLook w:val="04A0"/>
      </w:tblPr>
      <w:tblGrid>
        <w:gridCol w:w="9576"/>
      </w:tblGrid>
      <w:tr w:rsidR="0041721A" w:rsidRPr="000F040A" w:rsidTr="004F742A">
        <w:trPr>
          <w:trHeight w:val="848"/>
        </w:trPr>
        <w:tc>
          <w:tcPr>
            <w:tcW w:w="9576" w:type="dxa"/>
          </w:tcPr>
          <w:p w:rsidR="0041721A" w:rsidRDefault="0041721A" w:rsidP="004F742A">
            <w:pPr>
              <w:rPr>
                <w:rFonts w:ascii="Times New Roman" w:hAnsi="Times New Roman" w:cs="Times New Roman"/>
                <w:b/>
                <w:sz w:val="24"/>
                <w:szCs w:val="24"/>
              </w:rPr>
            </w:pPr>
            <w:r w:rsidRPr="000F040A">
              <w:rPr>
                <w:rFonts w:ascii="Times New Roman" w:hAnsi="Times New Roman" w:cs="Times New Roman"/>
                <w:b/>
                <w:sz w:val="24"/>
                <w:szCs w:val="24"/>
              </w:rPr>
              <w:t>Materials Needed for Lesson:</w:t>
            </w:r>
          </w:p>
          <w:p w:rsidR="0041721A" w:rsidRPr="000F040A" w:rsidRDefault="0025180F" w:rsidP="004F742A">
            <w:pPr>
              <w:rPr>
                <w:rFonts w:ascii="Times New Roman" w:hAnsi="Times New Roman" w:cs="Times New Roman"/>
                <w:sz w:val="24"/>
                <w:szCs w:val="24"/>
              </w:rPr>
            </w:pPr>
            <w:r>
              <w:rPr>
                <w:rFonts w:ascii="Times New Roman" w:hAnsi="Times New Roman" w:cs="Times New Roman"/>
                <w:sz w:val="24"/>
                <w:szCs w:val="24"/>
              </w:rPr>
              <w:t>Plot</w:t>
            </w:r>
            <w:r w:rsidR="0041721A">
              <w:rPr>
                <w:rFonts w:ascii="Times New Roman" w:hAnsi="Times New Roman" w:cs="Times New Roman"/>
                <w:sz w:val="24"/>
                <w:szCs w:val="24"/>
              </w:rPr>
              <w:t xml:space="preserve"> Map</w:t>
            </w:r>
          </w:p>
          <w:p w:rsidR="0041721A" w:rsidRPr="000F040A" w:rsidRDefault="0041721A" w:rsidP="0041721A">
            <w:pPr>
              <w:rPr>
                <w:rFonts w:ascii="Times New Roman" w:hAnsi="Times New Roman" w:cs="Times New Roman"/>
                <w:sz w:val="24"/>
                <w:szCs w:val="24"/>
              </w:rPr>
            </w:pPr>
            <w:r>
              <w:rPr>
                <w:rFonts w:ascii="Times New Roman" w:hAnsi="Times New Roman" w:cs="Times New Roman"/>
                <w:sz w:val="24"/>
                <w:szCs w:val="24"/>
              </w:rPr>
              <w:t>Students will need copies of their novels.</w:t>
            </w:r>
          </w:p>
        </w:tc>
      </w:tr>
    </w:tbl>
    <w:p w:rsidR="0041721A" w:rsidRDefault="0041721A" w:rsidP="0041721A">
      <w:pPr>
        <w:rPr>
          <w:rFonts w:ascii="Times New Roman" w:hAnsi="Times New Roman" w:cs="Times New Roman"/>
          <w:b/>
          <w:sz w:val="24"/>
          <w:szCs w:val="24"/>
        </w:rPr>
      </w:pPr>
    </w:p>
    <w:tbl>
      <w:tblPr>
        <w:tblStyle w:val="TableGrid"/>
        <w:tblW w:w="0" w:type="auto"/>
        <w:tblLook w:val="04A0"/>
      </w:tblPr>
      <w:tblGrid>
        <w:gridCol w:w="9576"/>
      </w:tblGrid>
      <w:tr w:rsidR="0041721A" w:rsidRPr="000F040A" w:rsidTr="004F742A">
        <w:trPr>
          <w:trHeight w:val="562"/>
        </w:trPr>
        <w:tc>
          <w:tcPr>
            <w:tcW w:w="9576" w:type="dxa"/>
          </w:tcPr>
          <w:p w:rsidR="0041721A" w:rsidRDefault="0041721A" w:rsidP="004F742A">
            <w:pPr>
              <w:rPr>
                <w:rFonts w:ascii="Times New Roman" w:hAnsi="Times New Roman" w:cs="Times New Roman"/>
                <w:b/>
                <w:sz w:val="24"/>
                <w:szCs w:val="24"/>
              </w:rPr>
            </w:pPr>
            <w:r w:rsidRPr="000F040A">
              <w:rPr>
                <w:rFonts w:ascii="Times New Roman" w:hAnsi="Times New Roman" w:cs="Times New Roman"/>
                <w:b/>
                <w:sz w:val="24"/>
                <w:szCs w:val="24"/>
              </w:rPr>
              <w:t>Adaptation for IEP Student(s)</w:t>
            </w:r>
          </w:p>
          <w:p w:rsidR="0041721A" w:rsidRDefault="0041721A" w:rsidP="004F742A">
            <w:pPr>
              <w:rPr>
                <w:rFonts w:ascii="Times New Roman" w:hAnsi="Times New Roman" w:cs="Times New Roman"/>
                <w:b/>
                <w:sz w:val="24"/>
                <w:szCs w:val="24"/>
              </w:rPr>
            </w:pPr>
          </w:p>
          <w:p w:rsidR="0041721A" w:rsidRPr="0041721A" w:rsidRDefault="0041721A" w:rsidP="004F742A">
            <w:pPr>
              <w:rPr>
                <w:rFonts w:ascii="Times New Roman" w:hAnsi="Times New Roman" w:cs="Times New Roman"/>
                <w:sz w:val="24"/>
                <w:szCs w:val="24"/>
              </w:rPr>
            </w:pPr>
            <w:r>
              <w:rPr>
                <w:rFonts w:ascii="Times New Roman" w:hAnsi="Times New Roman" w:cs="Times New Roman"/>
                <w:sz w:val="24"/>
                <w:szCs w:val="24"/>
              </w:rPr>
              <w:t>I will be modeling with a group that has IEP students in order to help them.</w:t>
            </w:r>
          </w:p>
          <w:p w:rsidR="0041721A" w:rsidRPr="000F040A" w:rsidRDefault="0041721A" w:rsidP="004F742A">
            <w:pPr>
              <w:rPr>
                <w:rFonts w:ascii="Times New Roman" w:hAnsi="Times New Roman" w:cs="Times New Roman"/>
                <w:b/>
                <w:sz w:val="24"/>
                <w:szCs w:val="24"/>
              </w:rPr>
            </w:pPr>
          </w:p>
        </w:tc>
      </w:tr>
    </w:tbl>
    <w:p w:rsidR="0041721A" w:rsidRDefault="0041721A" w:rsidP="0041721A">
      <w:pPr>
        <w:rPr>
          <w:rFonts w:ascii="Times New Roman" w:hAnsi="Times New Roman" w:cs="Times New Roman"/>
          <w:b/>
          <w:sz w:val="24"/>
          <w:szCs w:val="24"/>
        </w:rPr>
      </w:pPr>
    </w:p>
    <w:tbl>
      <w:tblPr>
        <w:tblStyle w:val="TableGrid"/>
        <w:tblW w:w="0" w:type="auto"/>
        <w:tblLook w:val="04A0"/>
      </w:tblPr>
      <w:tblGrid>
        <w:gridCol w:w="9576"/>
      </w:tblGrid>
      <w:tr w:rsidR="0041721A" w:rsidRPr="00B75A78" w:rsidTr="004F742A">
        <w:trPr>
          <w:trHeight w:val="562"/>
        </w:trPr>
        <w:tc>
          <w:tcPr>
            <w:tcW w:w="9576" w:type="dxa"/>
          </w:tcPr>
          <w:p w:rsidR="0041721A" w:rsidRPr="00B75A78" w:rsidRDefault="0041721A" w:rsidP="004F742A">
            <w:pPr>
              <w:rPr>
                <w:rFonts w:ascii="Times New Roman" w:hAnsi="Times New Roman" w:cs="Times New Roman"/>
                <w:b/>
                <w:sz w:val="24"/>
                <w:szCs w:val="24"/>
              </w:rPr>
            </w:pPr>
            <w:r w:rsidRPr="00B75A78">
              <w:rPr>
                <w:rFonts w:ascii="Times New Roman" w:hAnsi="Times New Roman" w:cs="Times New Roman"/>
                <w:b/>
                <w:sz w:val="24"/>
                <w:szCs w:val="24"/>
              </w:rPr>
              <w:lastRenderedPageBreak/>
              <w:t>Incorporation of Technology (if appropriate)</w:t>
            </w:r>
          </w:p>
          <w:p w:rsidR="0041721A" w:rsidRDefault="0041721A" w:rsidP="004F742A">
            <w:pPr>
              <w:rPr>
                <w:rFonts w:ascii="Times New Roman" w:hAnsi="Times New Roman" w:cs="Times New Roman"/>
                <w:sz w:val="24"/>
                <w:szCs w:val="24"/>
              </w:rPr>
            </w:pPr>
            <w:r w:rsidRPr="00B75A78">
              <w:rPr>
                <w:rFonts w:ascii="Times New Roman" w:hAnsi="Times New Roman" w:cs="Times New Roman"/>
                <w:b/>
                <w:sz w:val="24"/>
                <w:szCs w:val="24"/>
              </w:rPr>
              <w:t>*If you are using a website, be sure to include the website citation.</w:t>
            </w:r>
            <w:r w:rsidRPr="00B75A78">
              <w:rPr>
                <w:rFonts w:ascii="Times New Roman" w:hAnsi="Times New Roman" w:cs="Times New Roman"/>
                <w:sz w:val="24"/>
                <w:szCs w:val="24"/>
              </w:rPr>
              <w:t xml:space="preserve"> </w:t>
            </w:r>
          </w:p>
          <w:p w:rsidR="0041721A" w:rsidRDefault="0041721A" w:rsidP="004F742A">
            <w:pPr>
              <w:rPr>
                <w:rFonts w:ascii="Times New Roman" w:hAnsi="Times New Roman" w:cs="Times New Roman"/>
                <w:sz w:val="24"/>
                <w:szCs w:val="24"/>
              </w:rPr>
            </w:pPr>
          </w:p>
          <w:p w:rsidR="0041721A" w:rsidRDefault="0041721A" w:rsidP="004F742A">
            <w:pPr>
              <w:rPr>
                <w:rFonts w:ascii="Times New Roman" w:hAnsi="Times New Roman" w:cs="Times New Roman"/>
                <w:sz w:val="24"/>
                <w:szCs w:val="24"/>
              </w:rPr>
            </w:pPr>
            <w:r>
              <w:rPr>
                <w:rFonts w:ascii="Times New Roman" w:hAnsi="Times New Roman" w:cs="Times New Roman"/>
                <w:sz w:val="24"/>
                <w:szCs w:val="24"/>
              </w:rPr>
              <w:t>Document Reader</w:t>
            </w:r>
          </w:p>
          <w:p w:rsidR="0041721A" w:rsidRPr="00B75A78" w:rsidRDefault="0041721A" w:rsidP="004F742A">
            <w:pPr>
              <w:rPr>
                <w:rFonts w:ascii="Times New Roman" w:hAnsi="Times New Roman" w:cs="Times New Roman"/>
                <w:b/>
                <w:sz w:val="24"/>
                <w:szCs w:val="24"/>
              </w:rPr>
            </w:pPr>
          </w:p>
        </w:tc>
      </w:tr>
    </w:tbl>
    <w:p w:rsidR="0041721A" w:rsidRPr="00B543DE" w:rsidRDefault="0041721A" w:rsidP="0041721A">
      <w:pPr>
        <w:rPr>
          <w:rFonts w:ascii="Times New Roman" w:hAnsi="Times New Roman" w:cs="Times New Roman"/>
          <w:sz w:val="24"/>
          <w:szCs w:val="24"/>
        </w:rPr>
      </w:pPr>
    </w:p>
    <w:tbl>
      <w:tblPr>
        <w:tblStyle w:val="TableGrid"/>
        <w:tblW w:w="0" w:type="auto"/>
        <w:tblLook w:val="04A0"/>
      </w:tblPr>
      <w:tblGrid>
        <w:gridCol w:w="9576"/>
      </w:tblGrid>
      <w:tr w:rsidR="0041721A" w:rsidRPr="00B75A78" w:rsidTr="004F742A">
        <w:trPr>
          <w:trHeight w:val="838"/>
        </w:trPr>
        <w:tc>
          <w:tcPr>
            <w:tcW w:w="9576" w:type="dxa"/>
          </w:tcPr>
          <w:p w:rsidR="0041721A" w:rsidRDefault="0041721A" w:rsidP="004F742A">
            <w:pPr>
              <w:rPr>
                <w:rFonts w:ascii="Times New Roman" w:hAnsi="Times New Roman" w:cs="Times New Roman"/>
                <w:b/>
                <w:sz w:val="24"/>
              </w:rPr>
            </w:pPr>
            <w:r w:rsidRPr="00B75A78">
              <w:rPr>
                <w:rFonts w:ascii="Times New Roman" w:hAnsi="Times New Roman" w:cs="Times New Roman"/>
                <w:b/>
                <w:sz w:val="24"/>
              </w:rPr>
              <w:t>Reading Strategies</w:t>
            </w:r>
          </w:p>
          <w:p w:rsidR="0041721A" w:rsidRDefault="0041721A" w:rsidP="004F742A">
            <w:pPr>
              <w:rPr>
                <w:rFonts w:ascii="Times New Roman" w:hAnsi="Times New Roman" w:cs="Times New Roman"/>
                <w:b/>
                <w:sz w:val="24"/>
              </w:rPr>
            </w:pPr>
          </w:p>
          <w:p w:rsidR="0041721A" w:rsidRPr="00B75A78"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sz w:val="24"/>
              </w:rPr>
            </w:pPr>
            <w:r>
              <w:rPr>
                <w:rFonts w:ascii="Times New Roman" w:hAnsi="Times New Roman" w:cs="Times New Roman"/>
                <w:sz w:val="24"/>
              </w:rPr>
              <w:t>The class will be identifying important events from their novels. They may skim their novels in order to find important events.</w:t>
            </w:r>
          </w:p>
          <w:p w:rsidR="0041721A" w:rsidRPr="00B75A78" w:rsidRDefault="0041721A" w:rsidP="004F742A">
            <w:pPr>
              <w:rPr>
                <w:rFonts w:ascii="Times New Roman" w:hAnsi="Times New Roman" w:cs="Times New Roman"/>
                <w:b/>
                <w:sz w:val="24"/>
              </w:rPr>
            </w:pPr>
          </w:p>
        </w:tc>
      </w:tr>
    </w:tbl>
    <w:p w:rsidR="0041721A" w:rsidRDefault="0041721A" w:rsidP="0041721A">
      <w:pPr>
        <w:rPr>
          <w:rFonts w:ascii="Times New Roman" w:hAnsi="Times New Roman" w:cs="Times New Roman"/>
          <w:sz w:val="24"/>
        </w:rPr>
      </w:pPr>
    </w:p>
    <w:p w:rsidR="0041721A" w:rsidRDefault="0041721A" w:rsidP="0041721A">
      <w:pPr>
        <w:rPr>
          <w:rFonts w:ascii="Times New Roman" w:hAnsi="Times New Roman" w:cs="Times New Roman"/>
          <w:b/>
          <w:sz w:val="24"/>
        </w:rPr>
      </w:pPr>
      <w:r>
        <w:rPr>
          <w:rFonts w:ascii="Times New Roman" w:hAnsi="Times New Roman" w:cs="Times New Roman"/>
          <w:b/>
          <w:sz w:val="24"/>
        </w:rPr>
        <w:t>Lesson Development</w:t>
      </w:r>
    </w:p>
    <w:tbl>
      <w:tblPr>
        <w:tblStyle w:val="TableGrid"/>
        <w:tblW w:w="0" w:type="auto"/>
        <w:tblLook w:val="04A0"/>
      </w:tblPr>
      <w:tblGrid>
        <w:gridCol w:w="3820"/>
        <w:gridCol w:w="2878"/>
        <w:gridCol w:w="2878"/>
      </w:tblGrid>
      <w:tr w:rsidR="0041721A" w:rsidRPr="00B75A78" w:rsidTr="004F742A">
        <w:trPr>
          <w:trHeight w:val="562"/>
        </w:trPr>
        <w:tc>
          <w:tcPr>
            <w:tcW w:w="3820" w:type="dxa"/>
          </w:tcPr>
          <w:p w:rsidR="0041721A" w:rsidRDefault="0041721A" w:rsidP="004F742A">
            <w:pPr>
              <w:rPr>
                <w:rFonts w:ascii="Times New Roman" w:hAnsi="Times New Roman" w:cs="Times New Roman"/>
                <w:b/>
                <w:sz w:val="24"/>
              </w:rPr>
            </w:pPr>
            <w:r w:rsidRPr="00B75A78">
              <w:rPr>
                <w:rFonts w:ascii="Times New Roman" w:hAnsi="Times New Roman" w:cs="Times New Roman"/>
                <w:b/>
                <w:sz w:val="24"/>
              </w:rPr>
              <w:t>Teacher</w:t>
            </w:r>
          </w:p>
          <w:p w:rsidR="0041721A" w:rsidRPr="00B75A78"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r w:rsidRPr="00B75A78">
              <w:rPr>
                <w:rFonts w:ascii="Times New Roman" w:hAnsi="Times New Roman" w:cs="Times New Roman"/>
                <w:b/>
                <w:sz w:val="24"/>
              </w:rPr>
              <w:t xml:space="preserve">Drill/ Motivational Activity - </w:t>
            </w:r>
          </w:p>
          <w:p w:rsidR="0041721A" w:rsidRDefault="0041721A" w:rsidP="004F742A">
            <w:pPr>
              <w:rPr>
                <w:rFonts w:ascii="Times New Roman" w:hAnsi="Times New Roman" w:cs="Times New Roman"/>
                <w:b/>
                <w:sz w:val="24"/>
              </w:rPr>
            </w:pPr>
            <w:r>
              <w:rPr>
                <w:rFonts w:ascii="Times New Roman" w:hAnsi="Times New Roman" w:cs="Times New Roman"/>
                <w:sz w:val="24"/>
              </w:rPr>
              <w:t>Introduction to story mapping. Emphasis on the importance of limiting important events.</w:t>
            </w: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r>
              <w:rPr>
                <w:rFonts w:ascii="Times New Roman" w:hAnsi="Times New Roman" w:cs="Times New Roman"/>
                <w:b/>
                <w:sz w:val="24"/>
              </w:rPr>
              <w:t>Transition</w:t>
            </w:r>
          </w:p>
          <w:p w:rsidR="0041721A" w:rsidRDefault="0041721A" w:rsidP="004F742A">
            <w:pPr>
              <w:rPr>
                <w:rFonts w:ascii="Times New Roman" w:hAnsi="Times New Roman" w:cs="Times New Roman"/>
                <w:sz w:val="24"/>
              </w:rPr>
            </w:pPr>
            <w:r>
              <w:rPr>
                <w:rFonts w:ascii="Times New Roman" w:hAnsi="Times New Roman" w:cs="Times New Roman"/>
                <w:sz w:val="24"/>
              </w:rPr>
              <w:t>Ask them what they know about plot.</w:t>
            </w: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p w:rsidR="0041721A" w:rsidRPr="0041721A" w:rsidRDefault="0041721A" w:rsidP="004F742A">
            <w:pPr>
              <w:rPr>
                <w:rFonts w:ascii="Times New Roman" w:hAnsi="Times New Roman" w:cs="Times New Roman"/>
                <w:sz w:val="24"/>
              </w:rPr>
            </w:pPr>
            <w:r>
              <w:rPr>
                <w:rFonts w:ascii="Times New Roman" w:hAnsi="Times New Roman" w:cs="Times New Roman"/>
                <w:b/>
                <w:sz w:val="24"/>
              </w:rPr>
              <w:t xml:space="preserve">Activity 1 - </w:t>
            </w:r>
            <w:r>
              <w:rPr>
                <w:rFonts w:ascii="Times New Roman" w:hAnsi="Times New Roman" w:cs="Times New Roman"/>
                <w:sz w:val="24"/>
              </w:rPr>
              <w:t xml:space="preserve">Discuss the plot </w:t>
            </w:r>
            <w:r w:rsidR="0025180F">
              <w:rPr>
                <w:rFonts w:ascii="Times New Roman" w:hAnsi="Times New Roman" w:cs="Times New Roman"/>
                <w:sz w:val="24"/>
              </w:rPr>
              <w:t>chart with the group as a whole and the classic plot diagram.</w:t>
            </w:r>
            <w:r>
              <w:rPr>
                <w:rFonts w:ascii="Times New Roman" w:hAnsi="Times New Roman" w:cs="Times New Roman"/>
                <w:sz w:val="24"/>
              </w:rPr>
              <w:t xml:space="preserve"> </w:t>
            </w: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Pr="00BC563C" w:rsidRDefault="0041721A" w:rsidP="004F742A">
            <w:pPr>
              <w:rPr>
                <w:rFonts w:ascii="Times New Roman" w:hAnsi="Times New Roman" w:cs="Times New Roman"/>
                <w:sz w:val="24"/>
              </w:rPr>
            </w:pPr>
            <w:r w:rsidRPr="00B75A78">
              <w:rPr>
                <w:rFonts w:ascii="Times New Roman" w:hAnsi="Times New Roman" w:cs="Times New Roman"/>
                <w:b/>
                <w:i/>
                <w:sz w:val="24"/>
                <w:u w:val="single"/>
              </w:rPr>
              <w:t>Key Questions</w:t>
            </w: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b/>
                <w:sz w:val="24"/>
              </w:rPr>
            </w:pPr>
            <w:r>
              <w:rPr>
                <w:rFonts w:ascii="Times New Roman" w:hAnsi="Times New Roman" w:cs="Times New Roman"/>
                <w:b/>
                <w:sz w:val="24"/>
              </w:rPr>
              <w:t>Transition</w:t>
            </w: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sz w:val="24"/>
              </w:rPr>
            </w:pPr>
            <w:r>
              <w:rPr>
                <w:rFonts w:ascii="Times New Roman" w:hAnsi="Times New Roman" w:cs="Times New Roman"/>
                <w:sz w:val="24"/>
              </w:rPr>
              <w:t>How plot charts can be applied to the novels the students are reading in class.</w:t>
            </w: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r>
              <w:rPr>
                <w:rFonts w:ascii="Times New Roman" w:hAnsi="Times New Roman" w:cs="Times New Roman"/>
                <w:b/>
                <w:sz w:val="24"/>
              </w:rPr>
              <w:t xml:space="preserve">Activity 2 - </w:t>
            </w:r>
            <w:r>
              <w:rPr>
                <w:rFonts w:ascii="Times New Roman" w:hAnsi="Times New Roman" w:cs="Times New Roman"/>
                <w:sz w:val="24"/>
              </w:rPr>
              <w:t xml:space="preserve">Model story mapping with the group reading </w:t>
            </w:r>
            <w:r>
              <w:rPr>
                <w:rFonts w:ascii="Times New Roman" w:hAnsi="Times New Roman" w:cs="Times New Roman"/>
                <w:i/>
                <w:sz w:val="24"/>
              </w:rPr>
              <w:t>Number the Stars</w:t>
            </w:r>
            <w:r>
              <w:rPr>
                <w:rFonts w:ascii="Times New Roman" w:hAnsi="Times New Roman" w:cs="Times New Roman"/>
                <w:sz w:val="24"/>
              </w:rPr>
              <w:t>.</w:t>
            </w: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b/>
                <w:sz w:val="24"/>
              </w:rPr>
            </w:pPr>
            <w:r>
              <w:rPr>
                <w:rFonts w:ascii="Times New Roman" w:hAnsi="Times New Roman" w:cs="Times New Roman"/>
                <w:b/>
                <w:sz w:val="24"/>
              </w:rPr>
              <w:t>Safety Valve</w:t>
            </w:r>
          </w:p>
          <w:p w:rsidR="0041721A" w:rsidRDefault="0041721A" w:rsidP="004F742A">
            <w:pPr>
              <w:rPr>
                <w:rFonts w:ascii="Times New Roman" w:hAnsi="Times New Roman" w:cs="Times New Roman"/>
                <w:b/>
                <w:sz w:val="24"/>
              </w:rPr>
            </w:pPr>
          </w:p>
          <w:p w:rsidR="0041721A" w:rsidRPr="00BC563C" w:rsidRDefault="0025180F" w:rsidP="0025180F">
            <w:pPr>
              <w:rPr>
                <w:rFonts w:ascii="Times New Roman" w:hAnsi="Times New Roman" w:cs="Times New Roman"/>
                <w:sz w:val="24"/>
              </w:rPr>
            </w:pPr>
            <w:r>
              <w:rPr>
                <w:rFonts w:ascii="Times New Roman" w:hAnsi="Times New Roman" w:cs="Times New Roman"/>
                <w:sz w:val="24"/>
              </w:rPr>
              <w:t>If there is time left over students can share the points they chose with the class.</w:t>
            </w:r>
          </w:p>
        </w:tc>
        <w:tc>
          <w:tcPr>
            <w:tcW w:w="2878" w:type="dxa"/>
          </w:tcPr>
          <w:p w:rsidR="0041721A" w:rsidRDefault="0041721A" w:rsidP="004F742A">
            <w:pPr>
              <w:rPr>
                <w:rFonts w:ascii="Times New Roman" w:hAnsi="Times New Roman" w:cs="Times New Roman"/>
                <w:b/>
                <w:sz w:val="24"/>
              </w:rPr>
            </w:pPr>
            <w:r>
              <w:rPr>
                <w:rFonts w:ascii="Times New Roman" w:hAnsi="Times New Roman" w:cs="Times New Roman"/>
                <w:b/>
                <w:sz w:val="24"/>
              </w:rPr>
              <w:lastRenderedPageBreak/>
              <w:t>Students</w:t>
            </w: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r>
              <w:rPr>
                <w:rFonts w:ascii="Times New Roman" w:hAnsi="Times New Roman" w:cs="Times New Roman"/>
                <w:sz w:val="24"/>
              </w:rPr>
              <w:t xml:space="preserve"> </w:t>
            </w: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b/>
                <w:sz w:val="24"/>
              </w:rPr>
            </w:pPr>
            <w:r>
              <w:rPr>
                <w:rFonts w:ascii="Times New Roman" w:hAnsi="Times New Roman" w:cs="Times New Roman"/>
                <w:b/>
                <w:sz w:val="24"/>
              </w:rPr>
              <w:t>Anticipated Responses?</w:t>
            </w:r>
          </w:p>
          <w:p w:rsidR="0025180F" w:rsidRDefault="0025180F" w:rsidP="004F742A">
            <w:pPr>
              <w:rPr>
                <w:rFonts w:ascii="Times New Roman" w:hAnsi="Times New Roman" w:cs="Times New Roman"/>
                <w:b/>
                <w:sz w:val="24"/>
              </w:rPr>
            </w:pPr>
          </w:p>
          <w:p w:rsidR="0025180F" w:rsidRDefault="0025180F" w:rsidP="004F742A">
            <w:pPr>
              <w:rPr>
                <w:rFonts w:ascii="Times New Roman" w:hAnsi="Times New Roman" w:cs="Times New Roman"/>
                <w:b/>
                <w:sz w:val="24"/>
              </w:rPr>
            </w:pP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b/>
                <w:i/>
                <w:sz w:val="24"/>
              </w:rPr>
            </w:pPr>
          </w:p>
          <w:p w:rsidR="0041721A" w:rsidRDefault="0041721A" w:rsidP="004F742A">
            <w:pPr>
              <w:rPr>
                <w:rFonts w:ascii="Times New Roman" w:hAnsi="Times New Roman" w:cs="Times New Roman"/>
                <w:sz w:val="24"/>
              </w:rPr>
            </w:pPr>
            <w:r>
              <w:rPr>
                <w:rFonts w:ascii="Times New Roman" w:hAnsi="Times New Roman" w:cs="Times New Roman"/>
                <w:sz w:val="24"/>
              </w:rPr>
              <w:t>.</w:t>
            </w: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Pr="00BC563C" w:rsidRDefault="0041721A" w:rsidP="004F742A">
            <w:pPr>
              <w:rPr>
                <w:rFonts w:ascii="Times New Roman" w:hAnsi="Times New Roman" w:cs="Times New Roman"/>
                <w:sz w:val="24"/>
              </w:rPr>
            </w:pPr>
          </w:p>
        </w:tc>
        <w:tc>
          <w:tcPr>
            <w:tcW w:w="2878" w:type="dxa"/>
          </w:tcPr>
          <w:p w:rsidR="0041721A" w:rsidRDefault="0041721A" w:rsidP="004F742A">
            <w:pPr>
              <w:rPr>
                <w:rFonts w:ascii="Times New Roman" w:hAnsi="Times New Roman" w:cs="Times New Roman"/>
                <w:b/>
                <w:sz w:val="24"/>
              </w:rPr>
            </w:pPr>
            <w:r>
              <w:rPr>
                <w:rFonts w:ascii="Times New Roman" w:hAnsi="Times New Roman" w:cs="Times New Roman"/>
                <w:b/>
                <w:sz w:val="24"/>
              </w:rPr>
              <w:lastRenderedPageBreak/>
              <w:t>Time</w:t>
            </w:r>
          </w:p>
          <w:p w:rsidR="0041721A" w:rsidRDefault="0041721A" w:rsidP="004F742A">
            <w:pPr>
              <w:rPr>
                <w:rFonts w:ascii="Times New Roman" w:hAnsi="Times New Roman" w:cs="Times New Roman"/>
                <w:b/>
                <w:sz w:val="24"/>
              </w:rPr>
            </w:pPr>
          </w:p>
          <w:p w:rsidR="0041721A" w:rsidRDefault="0041721A" w:rsidP="004F742A">
            <w:pPr>
              <w:rPr>
                <w:rFonts w:ascii="Times New Roman" w:hAnsi="Times New Roman" w:cs="Times New Roman"/>
                <w:sz w:val="24"/>
              </w:rPr>
            </w:pPr>
            <w:r>
              <w:rPr>
                <w:rFonts w:ascii="Times New Roman" w:hAnsi="Times New Roman" w:cs="Times New Roman"/>
                <w:sz w:val="24"/>
              </w:rPr>
              <w:t>5 minutes</w:t>
            </w: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25180F" w:rsidP="004F742A">
            <w:pPr>
              <w:rPr>
                <w:rFonts w:ascii="Times New Roman" w:hAnsi="Times New Roman" w:cs="Times New Roman"/>
                <w:sz w:val="24"/>
              </w:rPr>
            </w:pPr>
            <w:r>
              <w:rPr>
                <w:rFonts w:ascii="Times New Roman" w:hAnsi="Times New Roman" w:cs="Times New Roman"/>
                <w:sz w:val="24"/>
              </w:rPr>
              <w:t>10</w:t>
            </w:r>
            <w:r w:rsidR="0041721A">
              <w:rPr>
                <w:rFonts w:ascii="Times New Roman" w:hAnsi="Times New Roman" w:cs="Times New Roman"/>
                <w:sz w:val="24"/>
              </w:rPr>
              <w:t xml:space="preserve"> Minutes</w:t>
            </w: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25180F" w:rsidRDefault="0025180F"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25180F" w:rsidP="004F742A">
            <w:pPr>
              <w:rPr>
                <w:rFonts w:ascii="Times New Roman" w:hAnsi="Times New Roman" w:cs="Times New Roman"/>
                <w:sz w:val="24"/>
              </w:rPr>
            </w:pPr>
            <w:r>
              <w:rPr>
                <w:rFonts w:ascii="Times New Roman" w:hAnsi="Times New Roman" w:cs="Times New Roman"/>
                <w:sz w:val="24"/>
              </w:rPr>
              <w:t>10 Minutes</w:t>
            </w: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Default="0041721A" w:rsidP="004F742A">
            <w:pPr>
              <w:rPr>
                <w:rFonts w:ascii="Times New Roman" w:hAnsi="Times New Roman" w:cs="Times New Roman"/>
                <w:sz w:val="24"/>
              </w:rPr>
            </w:pPr>
          </w:p>
          <w:p w:rsidR="0041721A" w:rsidRPr="00B75A78" w:rsidRDefault="0041721A" w:rsidP="004F742A">
            <w:pPr>
              <w:rPr>
                <w:rFonts w:ascii="Times New Roman" w:hAnsi="Times New Roman" w:cs="Times New Roman"/>
                <w:sz w:val="24"/>
              </w:rPr>
            </w:pPr>
          </w:p>
        </w:tc>
      </w:tr>
    </w:tbl>
    <w:p w:rsidR="0041721A" w:rsidRDefault="0041721A" w:rsidP="0041721A">
      <w:pPr>
        <w:rPr>
          <w:rFonts w:ascii="Times New Roman" w:hAnsi="Times New Roman" w:cs="Times New Roman"/>
          <w:b/>
          <w:sz w:val="24"/>
        </w:rPr>
      </w:pPr>
    </w:p>
    <w:tbl>
      <w:tblPr>
        <w:tblStyle w:val="TableGrid"/>
        <w:tblW w:w="0" w:type="auto"/>
        <w:tblLook w:val="04A0"/>
      </w:tblPr>
      <w:tblGrid>
        <w:gridCol w:w="9576"/>
      </w:tblGrid>
      <w:tr w:rsidR="0041721A" w:rsidRPr="00FB3326" w:rsidTr="004F742A">
        <w:tc>
          <w:tcPr>
            <w:tcW w:w="9576" w:type="dxa"/>
          </w:tcPr>
          <w:p w:rsidR="0041721A" w:rsidRDefault="0041721A" w:rsidP="004F742A">
            <w:pPr>
              <w:rPr>
                <w:rFonts w:ascii="Times New Roman" w:hAnsi="Times New Roman" w:cs="Times New Roman"/>
                <w:b/>
                <w:sz w:val="24"/>
              </w:rPr>
            </w:pPr>
            <w:r>
              <w:rPr>
                <w:rFonts w:ascii="Times New Roman" w:hAnsi="Times New Roman" w:cs="Times New Roman"/>
                <w:b/>
                <w:sz w:val="24"/>
              </w:rPr>
              <w:t>Resources used to compose this lesson plan (curriculum guide, internet, books, articles, mentor teachers plans, etc.) Write citations.</w:t>
            </w:r>
          </w:p>
          <w:p w:rsidR="0041721A" w:rsidRDefault="0041721A" w:rsidP="004F742A">
            <w:pPr>
              <w:rPr>
                <w:rFonts w:ascii="Times New Roman" w:hAnsi="Times New Roman" w:cs="Times New Roman"/>
                <w:b/>
                <w:sz w:val="24"/>
              </w:rPr>
            </w:pPr>
          </w:p>
          <w:p w:rsidR="0025180F" w:rsidRPr="0025180F" w:rsidRDefault="0025180F" w:rsidP="004F742A">
            <w:pPr>
              <w:rPr>
                <w:rFonts w:ascii="Times New Roman" w:hAnsi="Times New Roman" w:cs="Times New Roman"/>
                <w:sz w:val="24"/>
              </w:rPr>
            </w:pPr>
            <w:r>
              <w:rPr>
                <w:rFonts w:ascii="Times New Roman" w:hAnsi="Times New Roman" w:cs="Times New Roman"/>
                <w:sz w:val="24"/>
              </w:rPr>
              <w:t>The plot chart came from another lesson Mrs. Holt had developed.</w:t>
            </w:r>
          </w:p>
          <w:p w:rsidR="0041721A" w:rsidRDefault="0041721A" w:rsidP="004F742A">
            <w:pPr>
              <w:rPr>
                <w:rFonts w:ascii="Times New Roman" w:hAnsi="Times New Roman" w:cs="Times New Roman"/>
                <w:b/>
                <w:sz w:val="24"/>
              </w:rPr>
            </w:pPr>
          </w:p>
          <w:p w:rsidR="0041721A" w:rsidRPr="00FB3326" w:rsidRDefault="0041721A" w:rsidP="004F742A">
            <w:pPr>
              <w:rPr>
                <w:rFonts w:ascii="Times New Roman" w:hAnsi="Times New Roman" w:cs="Times New Roman"/>
                <w:b/>
                <w:sz w:val="24"/>
              </w:rPr>
            </w:pPr>
          </w:p>
        </w:tc>
      </w:tr>
    </w:tbl>
    <w:p w:rsidR="0041721A" w:rsidRDefault="0041721A" w:rsidP="0041721A">
      <w:pPr>
        <w:rPr>
          <w:rFonts w:ascii="Times New Roman" w:hAnsi="Times New Roman" w:cs="Times New Roman"/>
          <w:b/>
          <w:sz w:val="24"/>
        </w:rPr>
      </w:pPr>
    </w:p>
    <w:tbl>
      <w:tblPr>
        <w:tblStyle w:val="TableGrid"/>
        <w:tblW w:w="0" w:type="auto"/>
        <w:tblLook w:val="04A0"/>
      </w:tblPr>
      <w:tblGrid>
        <w:gridCol w:w="9576"/>
      </w:tblGrid>
      <w:tr w:rsidR="0041721A" w:rsidRPr="00FB3326" w:rsidTr="0025180F">
        <w:trPr>
          <w:trHeight w:val="2483"/>
        </w:trPr>
        <w:tc>
          <w:tcPr>
            <w:tcW w:w="9576" w:type="dxa"/>
          </w:tcPr>
          <w:p w:rsidR="0041721A" w:rsidRDefault="0041721A" w:rsidP="004F742A">
            <w:pPr>
              <w:rPr>
                <w:rFonts w:ascii="Times New Roman" w:hAnsi="Times New Roman" w:cs="Times New Roman"/>
                <w:b/>
                <w:sz w:val="24"/>
              </w:rPr>
            </w:pPr>
            <w:r>
              <w:rPr>
                <w:rFonts w:ascii="Times New Roman" w:hAnsi="Times New Roman" w:cs="Times New Roman"/>
                <w:b/>
                <w:sz w:val="24"/>
              </w:rPr>
              <w:t>Reflection on assessment - Assume that after you have taught this lesson and assessed student learning you find that students did not meet the objective(s). How would you plan future instruction on this lesson's content and skills to ensure student mastery and application?</w:t>
            </w:r>
          </w:p>
          <w:p w:rsidR="0041721A" w:rsidRDefault="0041721A" w:rsidP="004F742A">
            <w:pPr>
              <w:rPr>
                <w:rFonts w:ascii="Times New Roman" w:hAnsi="Times New Roman" w:cs="Times New Roman"/>
                <w:b/>
                <w:sz w:val="24"/>
              </w:rPr>
            </w:pPr>
          </w:p>
          <w:p w:rsidR="0041721A" w:rsidRPr="00FB3326" w:rsidRDefault="0025180F" w:rsidP="004F742A">
            <w:pPr>
              <w:rPr>
                <w:rFonts w:ascii="Times New Roman" w:hAnsi="Times New Roman" w:cs="Times New Roman"/>
                <w:sz w:val="24"/>
              </w:rPr>
            </w:pPr>
            <w:r>
              <w:rPr>
                <w:rFonts w:ascii="Times New Roman" w:hAnsi="Times New Roman" w:cs="Times New Roman"/>
                <w:sz w:val="24"/>
              </w:rPr>
              <w:t>If students were unable to meet the objectives it would mean that they had not read their novels. If students had not been reading their novels it would need to be addressed. Students may have trouble pinpointing particular events to place on their plot charts; in that case, I would need to further emphasize that only large events need to be included on the chart.</w:t>
            </w:r>
          </w:p>
        </w:tc>
      </w:tr>
    </w:tbl>
    <w:p w:rsidR="0025180F" w:rsidRDefault="0025180F"/>
    <w:p w:rsidR="0025180F" w:rsidRDefault="0025180F">
      <w:r>
        <w:br w:type="page"/>
      </w:r>
    </w:p>
    <w:p w:rsidR="0025180F" w:rsidRDefault="0025180F" w:rsidP="0025180F">
      <w:pPr>
        <w:tabs>
          <w:tab w:val="left" w:pos="7725"/>
        </w:tabs>
        <w:spacing w:line="480" w:lineRule="auto"/>
        <w:rPr>
          <w:rFonts w:ascii="Times New Roman" w:hAnsi="Times New Roman" w:cs="Times New Roman"/>
          <w:sz w:val="24"/>
        </w:rPr>
      </w:pPr>
      <w:r>
        <w:rPr>
          <w:rFonts w:ascii="Times New Roman" w:hAnsi="Times New Roman" w:cs="Times New Roman"/>
          <w:sz w:val="24"/>
        </w:rPr>
        <w:lastRenderedPageBreak/>
        <w:t>Intern: Jeffrey Holle</w:t>
      </w:r>
    </w:p>
    <w:p w:rsidR="0025180F" w:rsidRDefault="0025180F" w:rsidP="0025180F">
      <w:pPr>
        <w:tabs>
          <w:tab w:val="left" w:pos="7725"/>
        </w:tabs>
        <w:spacing w:line="480" w:lineRule="auto"/>
        <w:rPr>
          <w:rFonts w:ascii="Times New Roman" w:hAnsi="Times New Roman" w:cs="Times New Roman"/>
          <w:sz w:val="24"/>
        </w:rPr>
      </w:pPr>
      <w:r>
        <w:rPr>
          <w:rFonts w:ascii="Times New Roman" w:hAnsi="Times New Roman" w:cs="Times New Roman"/>
          <w:sz w:val="24"/>
        </w:rPr>
        <w:t>Mentor: Rebecca Holt</w:t>
      </w:r>
    </w:p>
    <w:p w:rsidR="0025180F" w:rsidRDefault="0025180F" w:rsidP="0025180F">
      <w:pPr>
        <w:tabs>
          <w:tab w:val="left" w:pos="7725"/>
        </w:tabs>
        <w:spacing w:line="480" w:lineRule="auto"/>
        <w:rPr>
          <w:rFonts w:ascii="Times New Roman" w:hAnsi="Times New Roman" w:cs="Times New Roman"/>
          <w:sz w:val="24"/>
        </w:rPr>
      </w:pPr>
      <w:r>
        <w:rPr>
          <w:rFonts w:ascii="Times New Roman" w:hAnsi="Times New Roman" w:cs="Times New Roman"/>
          <w:sz w:val="24"/>
        </w:rPr>
        <w:t>Date of Teaching Segment: March 19h, 2012</w:t>
      </w:r>
    </w:p>
    <w:p w:rsidR="004F742A" w:rsidRPr="004F742A" w:rsidRDefault="004F742A" w:rsidP="004F742A">
      <w:pPr>
        <w:tabs>
          <w:tab w:val="left" w:pos="7725"/>
        </w:tabs>
        <w:spacing w:line="480" w:lineRule="auto"/>
        <w:jc w:val="center"/>
        <w:rPr>
          <w:rFonts w:ascii="Times New Roman" w:hAnsi="Times New Roman" w:cs="Times New Roman"/>
          <w:b/>
          <w:sz w:val="24"/>
        </w:rPr>
      </w:pPr>
      <w:r w:rsidRPr="004F742A">
        <w:rPr>
          <w:rFonts w:ascii="Times New Roman" w:hAnsi="Times New Roman" w:cs="Times New Roman"/>
          <w:b/>
          <w:sz w:val="24"/>
        </w:rPr>
        <w:t>Teaching Segment Four: Reflection</w:t>
      </w:r>
    </w:p>
    <w:p w:rsidR="004F742A" w:rsidRDefault="004F742A" w:rsidP="004F742A">
      <w:pPr>
        <w:spacing w:line="480" w:lineRule="auto"/>
        <w:rPr>
          <w:rFonts w:ascii="Times New Roman" w:hAnsi="Times New Roman" w:cs="Times New Roman"/>
          <w:sz w:val="24"/>
          <w:szCs w:val="24"/>
        </w:rPr>
      </w:pPr>
      <w:r w:rsidRPr="004F742A">
        <w:rPr>
          <w:rFonts w:ascii="Times New Roman" w:hAnsi="Times New Roman" w:cs="Times New Roman"/>
        </w:rPr>
        <w:tab/>
      </w:r>
      <w:r w:rsidRPr="004F742A">
        <w:rPr>
          <w:rFonts w:ascii="Times New Roman" w:hAnsi="Times New Roman" w:cs="Times New Roman"/>
          <w:sz w:val="24"/>
          <w:szCs w:val="24"/>
        </w:rPr>
        <w:t>My first teaching segment</w:t>
      </w:r>
      <w:r>
        <w:rPr>
          <w:rFonts w:ascii="Times New Roman" w:hAnsi="Times New Roman" w:cs="Times New Roman"/>
          <w:sz w:val="24"/>
          <w:szCs w:val="24"/>
        </w:rPr>
        <w:t xml:space="preserve"> at General John Stricker Middle went well. The students worked through the activity with ease, and the students had remember quite a bit about plot from previous classes. Working with the group reading </w:t>
      </w:r>
      <w:r>
        <w:rPr>
          <w:rFonts w:ascii="Times New Roman" w:hAnsi="Times New Roman" w:cs="Times New Roman"/>
          <w:i/>
          <w:sz w:val="24"/>
          <w:szCs w:val="24"/>
        </w:rPr>
        <w:t>Number the Stars</w:t>
      </w:r>
      <w:r>
        <w:rPr>
          <w:rFonts w:ascii="Times New Roman" w:hAnsi="Times New Roman" w:cs="Times New Roman"/>
          <w:sz w:val="24"/>
          <w:szCs w:val="24"/>
        </w:rPr>
        <w:t xml:space="preserve"> went quite well. It was clear that the group had been reading their novel, and by working with a group that had IEP students I was able to give them extra attention. This portion of the lesson was successful because the students had been prepared. The lesson relied on students reading their novels, and if students had not read the modeling would have gone poorly. This portion was also successful because it allowed me to ensure the students with IEPs were on schedule with the readings, and ensure they understood the content. The modeling went well in the sense that it ensured the groups success, but it also made me lose the attention of the other groups. There were instances of students talking amongst themselves, and those who were not in the model group were not receiving my attention and extra help.</w:t>
      </w:r>
    </w:p>
    <w:p w:rsidR="00E34675" w:rsidRDefault="004F742A" w:rsidP="004F742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If I were teaching this lesson again I would use a novel that the entire class had read to do the modeling. This would allow me to gain the attention of the entire class instead of just utilizing the five students reading one novel. I would also be looking at the whole class for responses, so they would know they had my attention. Although my teaching segment did not cover the entire period, Mrs. Holt and I discussed the importance of including an assessment. If I taught this again I would need to include a way to see that the students are relating the plot charts </w:t>
      </w:r>
      <w:r>
        <w:rPr>
          <w:rFonts w:ascii="Times New Roman" w:hAnsi="Times New Roman" w:cs="Times New Roman"/>
          <w:sz w:val="24"/>
          <w:szCs w:val="24"/>
        </w:rPr>
        <w:lastRenderedPageBreak/>
        <w:t xml:space="preserve">to their novels. For instance, ask how the main events affected a </w:t>
      </w:r>
      <w:r w:rsidR="00E34675">
        <w:rPr>
          <w:rFonts w:ascii="Times New Roman" w:hAnsi="Times New Roman" w:cs="Times New Roman"/>
          <w:sz w:val="24"/>
          <w:szCs w:val="24"/>
        </w:rPr>
        <w:t>random character in the novel to ensure they were reading and not simply copying their peers answers. If I were working with someone else on the lesson I would also need to provide a formal copy of the lesson well in advance as Mrs. Holt noted. Although we had discussed ideas for the lesson and discussed how the lesson would take place, I neglected to provide her with a formal lesson plan before the class period.</w:t>
      </w:r>
    </w:p>
    <w:p w:rsidR="00E34675" w:rsidRDefault="00E34675" w:rsidP="004F742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The INTASC principle that my lesson best illustrated was INTASC Principle Six (Integration of Technology / Communication Skills). My lesson incorporated the integration of technology through the use of the document reader. The projector allowed me to interact with the students and write their answers so that all students could see their peers responses. My lesson demonstrated communication skills through the use of small group work, and my inclusion as a member of the </w:t>
      </w:r>
      <w:r>
        <w:rPr>
          <w:rFonts w:ascii="Times New Roman" w:hAnsi="Times New Roman" w:cs="Times New Roman"/>
          <w:i/>
          <w:sz w:val="24"/>
          <w:szCs w:val="24"/>
        </w:rPr>
        <w:t>Number the Stars</w:t>
      </w:r>
      <w:r>
        <w:rPr>
          <w:rFonts w:ascii="Times New Roman" w:hAnsi="Times New Roman" w:cs="Times New Roman"/>
          <w:sz w:val="24"/>
          <w:szCs w:val="24"/>
        </w:rPr>
        <w:t xml:space="preserve"> group. By modeling the communication that should be taking place amongst group members I gave the students a positive example of how to be a helpful member of a literature circle.</w:t>
      </w:r>
    </w:p>
    <w:p w:rsidR="00E34675" w:rsidRDefault="00E34675">
      <w:pPr>
        <w:rPr>
          <w:rFonts w:ascii="Times New Roman" w:hAnsi="Times New Roman" w:cs="Times New Roman"/>
          <w:sz w:val="24"/>
          <w:szCs w:val="24"/>
        </w:rPr>
      </w:pPr>
      <w:r>
        <w:rPr>
          <w:rFonts w:ascii="Times New Roman" w:hAnsi="Times New Roman" w:cs="Times New Roman"/>
          <w:sz w:val="24"/>
          <w:szCs w:val="24"/>
        </w:rPr>
        <w:br w:type="page"/>
      </w:r>
    </w:p>
    <w:p w:rsidR="004F742A" w:rsidRPr="00E34675" w:rsidRDefault="00E34675" w:rsidP="004F742A">
      <w:pPr>
        <w:spacing w:line="48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7641771"/>
            <wp:effectExtent l="19050" t="0" r="0" b="0"/>
            <wp:docPr id="1" name="Picture 1" descr="C:\Users\Jeff\Desktop\Professional Year\Jeff's School Work\Jeff Work May 2nd (page 17 of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ff\Desktop\Professional Year\Jeff's School Work\Jeff Work May 2nd (page 17 of 17).jpg"/>
                    <pic:cNvPicPr>
                      <a:picLocks noChangeAspect="1" noChangeArrowheads="1"/>
                    </pic:cNvPicPr>
                  </pic:nvPicPr>
                  <pic:blipFill>
                    <a:blip r:embed="rId6" cstate="print"/>
                    <a:srcRect/>
                    <a:stretch>
                      <a:fillRect/>
                    </a:stretch>
                  </pic:blipFill>
                  <pic:spPr bwMode="auto">
                    <a:xfrm>
                      <a:off x="0" y="0"/>
                      <a:ext cx="5943600" cy="7641771"/>
                    </a:xfrm>
                    <a:prstGeom prst="rect">
                      <a:avLst/>
                    </a:prstGeom>
                    <a:noFill/>
                    <a:ln w="9525">
                      <a:noFill/>
                      <a:miter lim="800000"/>
                      <a:headEnd/>
                      <a:tailEnd/>
                    </a:ln>
                  </pic:spPr>
                </pic:pic>
              </a:graphicData>
            </a:graphic>
          </wp:inline>
        </w:drawing>
      </w:r>
    </w:p>
    <w:sectPr w:rsidR="004F742A" w:rsidRPr="00E34675" w:rsidSect="001618F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7F5" w:rsidRDefault="006477F5" w:rsidP="004F742A">
      <w:pPr>
        <w:spacing w:after="0" w:line="240" w:lineRule="auto"/>
      </w:pPr>
      <w:r>
        <w:separator/>
      </w:r>
    </w:p>
  </w:endnote>
  <w:endnote w:type="continuationSeparator" w:id="0">
    <w:p w:rsidR="006477F5" w:rsidRDefault="006477F5" w:rsidP="004F74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7F5" w:rsidRDefault="006477F5" w:rsidP="004F742A">
      <w:pPr>
        <w:spacing w:after="0" w:line="240" w:lineRule="auto"/>
      </w:pPr>
      <w:r>
        <w:separator/>
      </w:r>
    </w:p>
  </w:footnote>
  <w:footnote w:type="continuationSeparator" w:id="0">
    <w:p w:rsidR="006477F5" w:rsidRDefault="006477F5" w:rsidP="004F74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42A" w:rsidRPr="004F742A" w:rsidRDefault="004F742A">
    <w:pPr>
      <w:pStyle w:val="Header"/>
      <w:jc w:val="right"/>
      <w:rPr>
        <w:rFonts w:ascii="Times New Roman" w:hAnsi="Times New Roman" w:cs="Times New Roman"/>
        <w:sz w:val="24"/>
        <w:szCs w:val="24"/>
      </w:rPr>
    </w:pPr>
    <w:r w:rsidRPr="004F742A">
      <w:rPr>
        <w:rFonts w:ascii="Times New Roman" w:hAnsi="Times New Roman" w:cs="Times New Roman"/>
        <w:sz w:val="24"/>
        <w:szCs w:val="24"/>
      </w:rPr>
      <w:t xml:space="preserve">Holle </w:t>
    </w:r>
    <w:sdt>
      <w:sdtPr>
        <w:rPr>
          <w:rFonts w:ascii="Times New Roman" w:hAnsi="Times New Roman" w:cs="Times New Roman"/>
          <w:sz w:val="24"/>
          <w:szCs w:val="24"/>
        </w:rPr>
        <w:id w:val="363337511"/>
        <w:docPartObj>
          <w:docPartGallery w:val="Page Numbers (Top of Page)"/>
          <w:docPartUnique/>
        </w:docPartObj>
      </w:sdtPr>
      <w:sdtContent>
        <w:r w:rsidR="00E3329F" w:rsidRPr="004F742A">
          <w:rPr>
            <w:rFonts w:ascii="Times New Roman" w:hAnsi="Times New Roman" w:cs="Times New Roman"/>
            <w:sz w:val="24"/>
            <w:szCs w:val="24"/>
          </w:rPr>
          <w:fldChar w:fldCharType="begin"/>
        </w:r>
        <w:r w:rsidRPr="004F742A">
          <w:rPr>
            <w:rFonts w:ascii="Times New Roman" w:hAnsi="Times New Roman" w:cs="Times New Roman"/>
            <w:sz w:val="24"/>
            <w:szCs w:val="24"/>
          </w:rPr>
          <w:instrText xml:space="preserve"> PAGE   \* MERGEFORMAT </w:instrText>
        </w:r>
        <w:r w:rsidR="00E3329F" w:rsidRPr="004F742A">
          <w:rPr>
            <w:rFonts w:ascii="Times New Roman" w:hAnsi="Times New Roman" w:cs="Times New Roman"/>
            <w:sz w:val="24"/>
            <w:szCs w:val="24"/>
          </w:rPr>
          <w:fldChar w:fldCharType="separate"/>
        </w:r>
        <w:r w:rsidR="00677FD5">
          <w:rPr>
            <w:rFonts w:ascii="Times New Roman" w:hAnsi="Times New Roman" w:cs="Times New Roman"/>
            <w:noProof/>
            <w:sz w:val="24"/>
            <w:szCs w:val="24"/>
          </w:rPr>
          <w:t>1</w:t>
        </w:r>
        <w:r w:rsidR="00E3329F" w:rsidRPr="004F742A">
          <w:rPr>
            <w:rFonts w:ascii="Times New Roman" w:hAnsi="Times New Roman" w:cs="Times New Roman"/>
            <w:sz w:val="24"/>
            <w:szCs w:val="24"/>
          </w:rPr>
          <w:fldChar w:fldCharType="end"/>
        </w:r>
      </w:sdtContent>
    </w:sdt>
  </w:p>
  <w:p w:rsidR="004F742A" w:rsidRDefault="004F742A" w:rsidP="004F742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1721A"/>
    <w:rsid w:val="001618FB"/>
    <w:rsid w:val="0025180F"/>
    <w:rsid w:val="0041721A"/>
    <w:rsid w:val="004B55A1"/>
    <w:rsid w:val="004F742A"/>
    <w:rsid w:val="006477F5"/>
    <w:rsid w:val="00677FD5"/>
    <w:rsid w:val="00856A3C"/>
    <w:rsid w:val="00A81F28"/>
    <w:rsid w:val="00AD0876"/>
    <w:rsid w:val="00E3329F"/>
    <w:rsid w:val="00E346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2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F7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742A"/>
  </w:style>
  <w:style w:type="paragraph" w:styleId="Footer">
    <w:name w:val="footer"/>
    <w:basedOn w:val="Normal"/>
    <w:link w:val="FooterChar"/>
    <w:uiPriority w:val="99"/>
    <w:semiHidden/>
    <w:unhideWhenUsed/>
    <w:rsid w:val="004F74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742A"/>
  </w:style>
  <w:style w:type="paragraph" w:styleId="BalloonText">
    <w:name w:val="Balloon Text"/>
    <w:basedOn w:val="Normal"/>
    <w:link w:val="BalloonTextChar"/>
    <w:uiPriority w:val="99"/>
    <w:semiHidden/>
    <w:unhideWhenUsed/>
    <w:rsid w:val="00E34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6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2</cp:revision>
  <dcterms:created xsi:type="dcterms:W3CDTF">2012-05-02T22:41:00Z</dcterms:created>
  <dcterms:modified xsi:type="dcterms:W3CDTF">2012-05-02T22:41:00Z</dcterms:modified>
</cp:coreProperties>
</file>